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D" w:rsidRPr="0020670D" w:rsidRDefault="0020670D" w:rsidP="00206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</w:t>
      </w:r>
      <w:r w:rsidR="00AB6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ерство экономического развития Российской Ф</w:t>
      </w:r>
      <w:r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20670D" w:rsidRPr="0020670D" w:rsidRDefault="0020670D" w:rsidP="00206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государственной статистики</w:t>
      </w:r>
    </w:p>
    <w:p w:rsidR="0020670D" w:rsidRPr="0020670D" w:rsidRDefault="0020670D" w:rsidP="00206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6D6A" w:rsidRDefault="0020670D" w:rsidP="00206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7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Росстата от 09.03.2021 N 130 </w:t>
      </w:r>
    </w:p>
    <w:p w:rsidR="0020670D" w:rsidRDefault="0020670D" w:rsidP="00206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067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Порядок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Федеральной службы государственной статистики от 24 мая 2018</w:t>
      </w:r>
      <w:proofErr w:type="gramEnd"/>
      <w:r w:rsidRPr="002067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N 321</w:t>
      </w:r>
    </w:p>
    <w:p w:rsidR="0020670D" w:rsidRPr="0020670D" w:rsidRDefault="0020670D" w:rsidP="00206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670D" w:rsidRPr="0020670D" w:rsidRDefault="0020670D" w:rsidP="0020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2"/>
      <w:bookmarkStart w:id="1" w:name="100006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100050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5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</w:t>
      </w:r>
      <w:hyperlink r:id="rId5" w:anchor="100359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24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N 259-ФЗ "О цифровых финансовых активах, цифровой валюте и о внесении</w:t>
      </w:r>
      <w:proofErr w:type="gramEnd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20670D" w:rsidRDefault="0020670D" w:rsidP="0020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anchor="100011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Федеральной службы</w:t>
      </w:r>
      <w:proofErr w:type="gramEnd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от 24 мая 2018 г. N 321 (зарегистрирован Минюстом России 14 июня 2018 г., регистрационный N 51347), изменения согласно </w:t>
      </w:r>
      <w:hyperlink r:id="rId7" w:anchor="100010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20670D" w:rsidRDefault="0020670D" w:rsidP="0020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8"/>
      <w:bookmarkEnd w:id="3"/>
    </w:p>
    <w:p w:rsidR="0020670D" w:rsidRPr="0020670D" w:rsidRDefault="0020670D" w:rsidP="00206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алков</w:t>
      </w:r>
    </w:p>
    <w:p w:rsidR="00AB6D6A" w:rsidRDefault="00AB6D6A" w:rsidP="00AB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6A" w:rsidRPr="00EC5BF8" w:rsidRDefault="00AB6D6A" w:rsidP="00AB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19 апреля 2021 г.</w:t>
      </w:r>
    </w:p>
    <w:p w:rsidR="00AB6D6A" w:rsidRPr="00EC5BF8" w:rsidRDefault="00AB6D6A" w:rsidP="00AB6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BF8">
        <w:rPr>
          <w:rFonts w:ascii="Times New Roman" w:eastAsia="Times New Roman" w:hAnsi="Times New Roman" w:cs="Times New Roman"/>
          <w:sz w:val="28"/>
          <w:szCs w:val="28"/>
          <w:lang w:eastAsia="ru-RU"/>
        </w:rPr>
        <w:t>6316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0670D" w:rsidRPr="0020670D" w:rsidRDefault="00AB6D6A" w:rsidP="0020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0670D"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20670D" w:rsidRPr="0020670D" w:rsidRDefault="0020670D" w:rsidP="0020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bookmarkStart w:id="5" w:name="_GoBack"/>
      <w:bookmarkEnd w:id="5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Росстата</w:t>
      </w:r>
    </w:p>
    <w:p w:rsidR="0020670D" w:rsidRDefault="0020670D" w:rsidP="0020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2021 г. N 130</w:t>
      </w:r>
    </w:p>
    <w:p w:rsidR="0020670D" w:rsidRDefault="0020670D" w:rsidP="0020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0D" w:rsidRPr="0020670D" w:rsidRDefault="0020670D" w:rsidP="0020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0D" w:rsidRPr="0020670D" w:rsidRDefault="0020670D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100010"/>
      <w:bookmarkEnd w:id="6"/>
      <w:r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оторые вносятся в порядок принятия решения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осуществлении контроля за расходами </w:t>
      </w:r>
      <w:proofErr w:type="gramStart"/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</w:t>
      </w:r>
      <w:proofErr w:type="gramEnd"/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рственных гражданских служащих Ф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службы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статистики, работников, замещающих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тдельные должности на основании трудового договора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организации, созданной для выполнения задач, поставленных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Ф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службой государственной статистики,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также за расходами их супруг (супругов)</w:t>
      </w:r>
    </w:p>
    <w:p w:rsidR="0020670D" w:rsidRP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детей, </w:t>
      </w:r>
      <w:proofErr w:type="gramStart"/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</w:t>
      </w:r>
    </w:p>
    <w:p w:rsidR="0020670D" w:rsidRPr="0020670D" w:rsidRDefault="0020670D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государственной статистики</w:t>
      </w:r>
    </w:p>
    <w:p w:rsidR="0020670D" w:rsidRDefault="00EA066C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670D" w:rsidRPr="0020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24 мая 2018 г. N 321</w:t>
      </w:r>
    </w:p>
    <w:p w:rsidR="0020670D" w:rsidRPr="0020670D" w:rsidRDefault="0020670D" w:rsidP="002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70D" w:rsidRPr="0020670D" w:rsidRDefault="0020670D" w:rsidP="0020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1"/>
      <w:bookmarkEnd w:id="7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anchor="100013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2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после слов "акций (долей участия, паев в уставных (складочных) капиталах организаций)</w:t>
      </w:r>
      <w:proofErr w:type="gramStart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</w:t>
      </w:r>
    </w:p>
    <w:p w:rsidR="0020670D" w:rsidRPr="0020670D" w:rsidRDefault="0020670D" w:rsidP="00206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12"/>
      <w:bookmarkEnd w:id="8"/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anchor="100018" w:history="1">
        <w:r w:rsidRPr="0020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4</w:t>
        </w:r>
      </w:hyperlink>
      <w:r w:rsidRPr="002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F9525F" w:rsidRPr="0020670D" w:rsidRDefault="00F9525F" w:rsidP="0020670D">
      <w:pPr>
        <w:jc w:val="both"/>
        <w:rPr>
          <w:sz w:val="28"/>
          <w:szCs w:val="28"/>
        </w:rPr>
      </w:pPr>
    </w:p>
    <w:sectPr w:rsidR="00F9525F" w:rsidRPr="0020670D" w:rsidSect="00CF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71"/>
    <w:rsid w:val="000D51EF"/>
    <w:rsid w:val="0020670D"/>
    <w:rsid w:val="00AB6D6A"/>
    <w:rsid w:val="00CB3671"/>
    <w:rsid w:val="00CF65D5"/>
    <w:rsid w:val="00EA066C"/>
    <w:rsid w:val="00F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rosstata-ot-24052018-n-321-ob-utverzhdenii-porjad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rosstata-ot-09032021-n-130-o-vnesenii-izmeneni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rosstata-ot-24052018-n-321-ob-utverzhdenii-porja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federalnyi-zakon-ot-31072020-n-259-fz-o-tsifrovykh-finansovy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federalnyi-zakon-ot-03122012-n-230-fz-o/" TargetMode="External"/><Relationship Id="rId9" Type="http://schemas.openxmlformats.org/officeDocument/2006/relationships/hyperlink" Target="https://legalacts.ru/doc/prikaz-rosstata-ot-24052018-n-321-ob-utverzhdenii-porj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Михайловна</dc:creator>
  <cp:keywords/>
  <dc:description/>
  <cp:lastModifiedBy>p56_NikitinaNV</cp:lastModifiedBy>
  <cp:revision>4</cp:revision>
  <dcterms:created xsi:type="dcterms:W3CDTF">2021-06-24T13:31:00Z</dcterms:created>
  <dcterms:modified xsi:type="dcterms:W3CDTF">2021-06-24T14:13:00Z</dcterms:modified>
</cp:coreProperties>
</file>